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6556" w14:textId="677920C1" w:rsidR="00D86C28" w:rsidRDefault="00D86C28" w:rsidP="009D1B43">
      <w:pPr>
        <w:pStyle w:val="Standard"/>
        <w:jc w:val="center"/>
        <w:rPr>
          <w:rFonts w:ascii="Garamond" w:hAnsi="Garamond"/>
        </w:rPr>
      </w:pPr>
    </w:p>
    <w:p w14:paraId="2E01BF86" w14:textId="7B268DF6" w:rsidR="008A554A" w:rsidRPr="009A0926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9A0926">
        <w:rPr>
          <w:rFonts w:ascii="Garamond" w:hAnsi="Garamond"/>
          <w:b/>
          <w:bCs/>
          <w:color w:val="FF0000"/>
          <w:sz w:val="32"/>
          <w:szCs w:val="32"/>
        </w:rPr>
        <w:t>Criteri per la costruzione delle prove d’esame d’idoneità</w:t>
      </w:r>
    </w:p>
    <w:p w14:paraId="4DF99E36" w14:textId="77777777" w:rsidR="00E6351E" w:rsidRPr="009A0926" w:rsidRDefault="00E6351E" w:rsidP="00E6351E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>
        <w:rPr>
          <w:rFonts w:ascii="Garamond" w:hAnsi="Garamond"/>
          <w:b/>
          <w:bCs/>
          <w:color w:val="FF0000"/>
          <w:sz w:val="32"/>
          <w:szCs w:val="32"/>
        </w:rPr>
        <w:t>Scuola Primaria</w:t>
      </w:r>
    </w:p>
    <w:p w14:paraId="7C374C37" w14:textId="0C9776BE" w:rsidR="00E6351E" w:rsidRPr="001D72DA" w:rsidRDefault="00E6351E" w:rsidP="00E6351E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 w:rsidRPr="001D72DA">
        <w:rPr>
          <w:rFonts w:ascii="Garamond" w:hAnsi="Garamond"/>
          <w:b/>
          <w:bCs/>
          <w:color w:val="FF0000"/>
          <w:sz w:val="32"/>
          <w:szCs w:val="32"/>
          <w:u w:val="single"/>
        </w:rPr>
        <w:t xml:space="preserve">Classe </w:t>
      </w: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t>3</w:t>
      </w:r>
      <w:r w:rsidRPr="001D72DA">
        <w:rPr>
          <w:rFonts w:ascii="Garamond" w:hAnsi="Garamond"/>
          <w:b/>
          <w:bCs/>
          <w:color w:val="FF0000"/>
          <w:sz w:val="32"/>
          <w:szCs w:val="32"/>
          <w:u w:val="single"/>
        </w:rPr>
        <w:t>^</w:t>
      </w:r>
    </w:p>
    <w:p w14:paraId="0B8F4AE5" w14:textId="1338D98F" w:rsidR="00536626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</w:rPr>
      </w:pPr>
    </w:p>
    <w:p w14:paraId="06FEF66E" w14:textId="1AF85279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Di seguito gli obiettivi che verranno verificati nel corso dell’esame</w:t>
      </w:r>
    </w:p>
    <w:p w14:paraId="374B0474" w14:textId="77777777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</w:p>
    <w:p w14:paraId="28199C97" w14:textId="1F9B6E99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ITALIANO</w:t>
      </w:r>
    </w:p>
    <w:p w14:paraId="28EE994F" w14:textId="221DE804" w:rsidR="00CE02ED" w:rsidRDefault="00CE02ED" w:rsidP="00CE02ED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FF0000"/>
          <w:sz w:val="28"/>
          <w:szCs w:val="28"/>
          <w:u w:val="single"/>
        </w:rPr>
        <w:t>(prova scritta e colloquio)</w:t>
      </w:r>
    </w:p>
    <w:p w14:paraId="377A13A6" w14:textId="77777777" w:rsidR="00663D19" w:rsidRDefault="00663D19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06D2A9BB" w14:textId="77777777" w:rsidR="00663D19" w:rsidRPr="00663D19" w:rsidRDefault="00663D19" w:rsidP="00663D19">
      <w:pPr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Ascoltare testi di vario genere, cogliendone il senso globale e le informazioni principali.</w:t>
      </w:r>
    </w:p>
    <w:p w14:paraId="5AC60F7F" w14:textId="77777777" w:rsidR="00663D19" w:rsidRPr="00663D19" w:rsidRDefault="00663D19" w:rsidP="00663D19">
      <w:pPr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Esporre contenuti in modo chiaro e pertinente.</w:t>
      </w:r>
    </w:p>
    <w:p w14:paraId="7B4D6D8D" w14:textId="77777777" w:rsidR="00663D19" w:rsidRPr="00663D19" w:rsidRDefault="00663D19" w:rsidP="00663D19">
      <w:pPr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Partecipare attivamente alle conversazioni intervenendo in modo pertinente, rispettando le regole della conversazione.</w:t>
      </w:r>
    </w:p>
    <w:p w14:paraId="6470A212" w14:textId="77777777" w:rsidR="00663D19" w:rsidRPr="00663D19" w:rsidRDefault="00663D19" w:rsidP="00663D19">
      <w:pPr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Leggere in modo scorrevole ed espressivo.</w:t>
      </w:r>
    </w:p>
    <w:p w14:paraId="50068373" w14:textId="77777777" w:rsidR="00663D19" w:rsidRPr="00663D19" w:rsidRDefault="00663D19" w:rsidP="00663D19">
      <w:pPr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Comprendere il significato dei testi letti.</w:t>
      </w:r>
    </w:p>
    <w:p w14:paraId="24EDB6BC" w14:textId="77777777" w:rsidR="00663D19" w:rsidRPr="00663D19" w:rsidRDefault="00663D19" w:rsidP="00663D19">
      <w:pPr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Scrivere semplici testi, rispettando le regole ortografiche.</w:t>
      </w:r>
    </w:p>
    <w:p w14:paraId="4E88099C" w14:textId="77777777" w:rsidR="00663D19" w:rsidRPr="00663D19" w:rsidRDefault="00663D19" w:rsidP="00663D19">
      <w:pPr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Riconoscere le principali categorie morfologiche.</w:t>
      </w:r>
    </w:p>
    <w:p w14:paraId="6FA5468E" w14:textId="3290AC93" w:rsidR="0080236F" w:rsidRPr="009A0926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0BFDF215" w14:textId="61157D58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MATEMATICA</w:t>
      </w:r>
    </w:p>
    <w:p w14:paraId="10767668" w14:textId="20C1B468" w:rsidR="00CE02ED" w:rsidRDefault="00CE02ED" w:rsidP="00CE02ED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FF0000"/>
          <w:sz w:val="28"/>
          <w:szCs w:val="28"/>
          <w:u w:val="single"/>
        </w:rPr>
        <w:t>(prova scritta e colloquio)</w:t>
      </w:r>
    </w:p>
    <w:p w14:paraId="406CE24D" w14:textId="77777777" w:rsidR="009A0926" w:rsidRPr="00663D19" w:rsidRDefault="009A0926" w:rsidP="0080236F">
      <w:pPr>
        <w:jc w:val="center"/>
        <w:rPr>
          <w:rFonts w:ascii="Garamond" w:hAnsi="Garamond"/>
          <w:color w:val="FF0000"/>
          <w:sz w:val="28"/>
          <w:szCs w:val="28"/>
          <w:u w:val="single"/>
        </w:rPr>
      </w:pPr>
    </w:p>
    <w:p w14:paraId="0BFED107" w14:textId="77777777" w:rsidR="00663D19" w:rsidRPr="00663D19" w:rsidRDefault="00663D19" w:rsidP="00663D19">
      <w:pPr>
        <w:pStyle w:val="Standard"/>
        <w:jc w:val="both"/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Operare con i numeri fino al migliaio</w:t>
      </w:r>
    </w:p>
    <w:p w14:paraId="49A59FC2" w14:textId="77777777" w:rsidR="00663D19" w:rsidRPr="00663D19" w:rsidRDefault="00663D19" w:rsidP="00663D19">
      <w:pPr>
        <w:pStyle w:val="Standard"/>
        <w:jc w:val="both"/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Conoscere e utilizzare le quattro operazioni a mente e per iscritto</w:t>
      </w:r>
    </w:p>
    <w:p w14:paraId="71EEA160" w14:textId="77777777" w:rsidR="00663D19" w:rsidRPr="00663D19" w:rsidRDefault="00663D19" w:rsidP="00663D19">
      <w:pPr>
        <w:pStyle w:val="Standard"/>
        <w:jc w:val="both"/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Riconoscere, denominare e classificare le figure e gli enti geometrici</w:t>
      </w:r>
    </w:p>
    <w:p w14:paraId="6AB1E026" w14:textId="77777777" w:rsidR="00663D19" w:rsidRPr="00663D19" w:rsidRDefault="00663D19" w:rsidP="00663D19">
      <w:pPr>
        <w:pStyle w:val="Standard"/>
        <w:jc w:val="both"/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Individuare angoli nella realtà costruirli e confrontarli</w:t>
      </w:r>
    </w:p>
    <w:p w14:paraId="44F110CF" w14:textId="77777777" w:rsidR="00663D19" w:rsidRPr="00663D19" w:rsidRDefault="00663D19" w:rsidP="00663D19">
      <w:pPr>
        <w:pStyle w:val="Standard"/>
        <w:jc w:val="both"/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Ricavare informazioni e costruire rappresentazioni con tabelle e grafici</w:t>
      </w:r>
    </w:p>
    <w:p w14:paraId="6F1EAA77" w14:textId="77777777" w:rsidR="00663D19" w:rsidRPr="00663D19" w:rsidRDefault="00663D19" w:rsidP="00663D19">
      <w:pPr>
        <w:pStyle w:val="Standard"/>
        <w:jc w:val="both"/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Risolvere diverse tipologie di problemi utilizzando le quattro operazioni</w:t>
      </w:r>
    </w:p>
    <w:p w14:paraId="067E8C33" w14:textId="77777777" w:rsidR="00663D19" w:rsidRPr="00663D19" w:rsidRDefault="00663D19" w:rsidP="00663D19">
      <w:pPr>
        <w:pStyle w:val="Standard"/>
        <w:jc w:val="both"/>
        <w:rPr>
          <w:rFonts w:ascii="Garamond" w:hAnsi="Garamond"/>
          <w:color w:val="000000" w:themeColor="text1"/>
        </w:rPr>
      </w:pPr>
      <w:r w:rsidRPr="00663D19">
        <w:rPr>
          <w:rFonts w:ascii="Garamond" w:hAnsi="Garamond"/>
          <w:color w:val="000000" w:themeColor="text1"/>
        </w:rPr>
        <w:t>•</w:t>
      </w:r>
      <w:r w:rsidRPr="00663D19">
        <w:rPr>
          <w:rFonts w:ascii="Garamond" w:hAnsi="Garamond"/>
          <w:color w:val="000000" w:themeColor="text1"/>
        </w:rPr>
        <w:tab/>
        <w:t>Conoscere le unità di misura e gli strumenti di misurazione</w:t>
      </w:r>
    </w:p>
    <w:p w14:paraId="60736671" w14:textId="77777777" w:rsidR="00536626" w:rsidRDefault="00536626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688B2FA2" w14:textId="77777777" w:rsidR="00536626" w:rsidRPr="009A09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7EADF15" w14:textId="4380B9BC" w:rsidR="00536626" w:rsidRPr="009A09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Colloquio pluridisciplinare</w:t>
      </w:r>
    </w:p>
    <w:p w14:paraId="3C62299A" w14:textId="4F0B404D" w:rsidR="005366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</w:rPr>
      </w:pPr>
    </w:p>
    <w:p w14:paraId="7DAE9A84" w14:textId="2272F9BF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Si confermano gli obiettivi per Italiano e Matematica</w:t>
      </w:r>
    </w:p>
    <w:p w14:paraId="2FE3D8DF" w14:textId="77777777" w:rsidR="00536626" w:rsidRP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</w:p>
    <w:p w14:paraId="31A39E52" w14:textId="4BD1376B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INGLESE</w:t>
      </w:r>
    </w:p>
    <w:p w14:paraId="3447F012" w14:textId="77777777" w:rsidR="008C4CF2" w:rsidRPr="009A0926" w:rsidRDefault="008C4CF2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401CBB0E" w14:textId="77777777" w:rsidR="0076369B" w:rsidRPr="0076369B" w:rsidRDefault="0076369B" w:rsidP="0076369B">
      <w:pPr>
        <w:pStyle w:val="Standard"/>
        <w:jc w:val="both"/>
        <w:rPr>
          <w:rFonts w:ascii="Garamond" w:hAnsi="Garamond"/>
          <w:color w:val="000000" w:themeColor="text1"/>
        </w:rPr>
      </w:pPr>
      <w:r w:rsidRPr="0076369B">
        <w:rPr>
          <w:rFonts w:ascii="Garamond" w:hAnsi="Garamond"/>
          <w:color w:val="000000" w:themeColor="text1"/>
        </w:rPr>
        <w:t>•</w:t>
      </w:r>
      <w:r w:rsidRPr="0076369B">
        <w:rPr>
          <w:rFonts w:ascii="Garamond" w:hAnsi="Garamond"/>
          <w:color w:val="000000" w:themeColor="text1"/>
        </w:rPr>
        <w:tab/>
        <w:t>Ascoltare e comprendere parole, espressioni, istruzioni e frasi di uso quotidiano.</w:t>
      </w:r>
    </w:p>
    <w:p w14:paraId="2940DC88" w14:textId="77777777" w:rsidR="0076369B" w:rsidRPr="0076369B" w:rsidRDefault="0076369B" w:rsidP="0076369B">
      <w:pPr>
        <w:pStyle w:val="Standard"/>
        <w:jc w:val="both"/>
        <w:rPr>
          <w:rFonts w:ascii="Garamond" w:hAnsi="Garamond"/>
          <w:color w:val="000000" w:themeColor="text1"/>
        </w:rPr>
      </w:pPr>
      <w:r w:rsidRPr="0076369B">
        <w:rPr>
          <w:rFonts w:ascii="Garamond" w:hAnsi="Garamond"/>
          <w:color w:val="000000" w:themeColor="text1"/>
        </w:rPr>
        <w:t>•</w:t>
      </w:r>
      <w:r w:rsidRPr="0076369B">
        <w:rPr>
          <w:rFonts w:ascii="Garamond" w:hAnsi="Garamond"/>
          <w:color w:val="000000" w:themeColor="text1"/>
        </w:rPr>
        <w:tab/>
        <w:t>Riprodurre e utilizzare il lessico e le semplici strutture apprese per interagire in brevi scambi comunicativi.</w:t>
      </w:r>
    </w:p>
    <w:p w14:paraId="38591C15" w14:textId="77777777" w:rsidR="0076369B" w:rsidRPr="0076369B" w:rsidRDefault="0076369B" w:rsidP="0076369B">
      <w:pPr>
        <w:pStyle w:val="Standard"/>
        <w:jc w:val="both"/>
        <w:rPr>
          <w:rFonts w:ascii="Garamond" w:hAnsi="Garamond"/>
          <w:color w:val="000000" w:themeColor="text1"/>
        </w:rPr>
      </w:pPr>
      <w:r w:rsidRPr="0076369B">
        <w:rPr>
          <w:rFonts w:ascii="Garamond" w:hAnsi="Garamond"/>
          <w:color w:val="000000" w:themeColor="text1"/>
        </w:rPr>
        <w:t>•</w:t>
      </w:r>
      <w:r w:rsidRPr="0076369B">
        <w:rPr>
          <w:rFonts w:ascii="Garamond" w:hAnsi="Garamond"/>
          <w:color w:val="000000" w:themeColor="text1"/>
        </w:rPr>
        <w:tab/>
        <w:t>Leggere e comprendere vocaboli, consegne, semplici e brevi frasi.</w:t>
      </w:r>
    </w:p>
    <w:p w14:paraId="4D9720D4" w14:textId="77777777" w:rsidR="0076369B" w:rsidRPr="0076369B" w:rsidRDefault="0076369B" w:rsidP="0076369B">
      <w:pPr>
        <w:pStyle w:val="Standard"/>
        <w:jc w:val="both"/>
        <w:rPr>
          <w:rFonts w:ascii="Garamond" w:hAnsi="Garamond"/>
          <w:color w:val="000000" w:themeColor="text1"/>
        </w:rPr>
      </w:pPr>
      <w:r w:rsidRPr="0076369B">
        <w:rPr>
          <w:rFonts w:ascii="Garamond" w:hAnsi="Garamond"/>
          <w:color w:val="000000" w:themeColor="text1"/>
        </w:rPr>
        <w:t>•</w:t>
      </w:r>
      <w:r w:rsidRPr="0076369B">
        <w:rPr>
          <w:rFonts w:ascii="Garamond" w:hAnsi="Garamond"/>
          <w:color w:val="000000" w:themeColor="text1"/>
        </w:rPr>
        <w:tab/>
        <w:t>Scrivere o completare parole e semplici frasi.</w:t>
      </w:r>
    </w:p>
    <w:p w14:paraId="06A3DB1C" w14:textId="57198342" w:rsidR="0080236F" w:rsidRPr="009A0926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7E4F612C" w14:textId="46D1A11B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STORIA</w:t>
      </w:r>
    </w:p>
    <w:p w14:paraId="731E55FB" w14:textId="77777777" w:rsidR="008C4CF2" w:rsidRPr="009A0926" w:rsidRDefault="008C4CF2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A970F3E" w14:textId="77777777" w:rsidR="00F72475" w:rsidRPr="00F72475" w:rsidRDefault="00F72475" w:rsidP="00F72475">
      <w:pPr>
        <w:pStyle w:val="Standard"/>
        <w:jc w:val="both"/>
        <w:rPr>
          <w:rFonts w:ascii="Garamond" w:hAnsi="Garamond"/>
          <w:color w:val="000000" w:themeColor="text1"/>
        </w:rPr>
      </w:pPr>
      <w:r w:rsidRPr="00F72475">
        <w:rPr>
          <w:rFonts w:ascii="Garamond" w:hAnsi="Garamond"/>
          <w:color w:val="000000" w:themeColor="text1"/>
        </w:rPr>
        <w:t>•</w:t>
      </w:r>
      <w:r w:rsidRPr="00F72475">
        <w:rPr>
          <w:rFonts w:ascii="Garamond" w:hAnsi="Garamond"/>
          <w:color w:val="000000" w:themeColor="text1"/>
        </w:rPr>
        <w:tab/>
        <w:t>Collocare fatti nel tempo utilizzando indicatori temporali e fonti</w:t>
      </w:r>
    </w:p>
    <w:p w14:paraId="4030BFF9" w14:textId="77777777" w:rsidR="00F72475" w:rsidRPr="00F72475" w:rsidRDefault="00F72475" w:rsidP="00F72475">
      <w:pPr>
        <w:pStyle w:val="Standard"/>
        <w:jc w:val="both"/>
        <w:rPr>
          <w:rFonts w:ascii="Garamond" w:hAnsi="Garamond"/>
          <w:color w:val="000000" w:themeColor="text1"/>
        </w:rPr>
      </w:pPr>
      <w:r w:rsidRPr="00F72475">
        <w:rPr>
          <w:rFonts w:ascii="Garamond" w:hAnsi="Garamond"/>
          <w:color w:val="000000" w:themeColor="text1"/>
        </w:rPr>
        <w:t>•</w:t>
      </w:r>
      <w:r w:rsidRPr="00F72475">
        <w:rPr>
          <w:rFonts w:ascii="Garamond" w:hAnsi="Garamond"/>
          <w:color w:val="000000" w:themeColor="text1"/>
        </w:rPr>
        <w:tab/>
        <w:t>Comprendere fatti, eventi e trasformazioni della preistoria</w:t>
      </w:r>
    </w:p>
    <w:p w14:paraId="086C84FE" w14:textId="6DD581D5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32E2A7C4" w14:textId="77777777" w:rsidR="008C4CF2" w:rsidRDefault="008C4CF2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7247234F" w14:textId="3C4AC685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GEOGRAFIA</w:t>
      </w:r>
    </w:p>
    <w:p w14:paraId="6B69D7EC" w14:textId="77777777" w:rsidR="008C4CF2" w:rsidRPr="009A0926" w:rsidRDefault="008C4CF2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019544FA" w14:textId="77777777" w:rsidR="00F72475" w:rsidRPr="00F72475" w:rsidRDefault="00F72475" w:rsidP="00F72475">
      <w:pPr>
        <w:pStyle w:val="Standard"/>
        <w:jc w:val="both"/>
        <w:rPr>
          <w:rFonts w:ascii="Garamond" w:hAnsi="Garamond"/>
          <w:color w:val="000000" w:themeColor="text1"/>
        </w:rPr>
      </w:pPr>
      <w:r w:rsidRPr="00F72475">
        <w:rPr>
          <w:rFonts w:ascii="Garamond" w:hAnsi="Garamond"/>
          <w:color w:val="000000" w:themeColor="text1"/>
        </w:rPr>
        <w:t>•</w:t>
      </w:r>
      <w:r w:rsidRPr="00F72475">
        <w:rPr>
          <w:rFonts w:ascii="Garamond" w:hAnsi="Garamond"/>
          <w:color w:val="000000" w:themeColor="text1"/>
        </w:rPr>
        <w:tab/>
        <w:t>Conoscere il rapporto tra realtà geografica e la sua rappresentazione</w:t>
      </w:r>
    </w:p>
    <w:p w14:paraId="5683E4AA" w14:textId="77777777" w:rsidR="00F72475" w:rsidRPr="00F72475" w:rsidRDefault="00F72475" w:rsidP="00F72475">
      <w:pPr>
        <w:pStyle w:val="Standard"/>
        <w:jc w:val="both"/>
        <w:rPr>
          <w:rFonts w:ascii="Garamond" w:hAnsi="Garamond"/>
          <w:color w:val="000000" w:themeColor="text1"/>
        </w:rPr>
      </w:pPr>
      <w:r w:rsidRPr="00F72475">
        <w:rPr>
          <w:rFonts w:ascii="Garamond" w:hAnsi="Garamond"/>
          <w:color w:val="000000" w:themeColor="text1"/>
        </w:rPr>
        <w:t>•</w:t>
      </w:r>
      <w:r w:rsidRPr="00F72475">
        <w:rPr>
          <w:rFonts w:ascii="Garamond" w:hAnsi="Garamond"/>
          <w:color w:val="000000" w:themeColor="text1"/>
        </w:rPr>
        <w:tab/>
        <w:t>Riconoscere i vari tipi di paesaggio</w:t>
      </w:r>
    </w:p>
    <w:p w14:paraId="1CE8304B" w14:textId="77777777" w:rsidR="00F72475" w:rsidRPr="00F72475" w:rsidRDefault="00F72475" w:rsidP="00F72475">
      <w:pPr>
        <w:pStyle w:val="Standard"/>
        <w:jc w:val="both"/>
        <w:rPr>
          <w:rFonts w:ascii="Garamond" w:hAnsi="Garamond"/>
          <w:color w:val="000000" w:themeColor="text1"/>
        </w:rPr>
      </w:pPr>
      <w:r w:rsidRPr="00F72475">
        <w:rPr>
          <w:rFonts w:ascii="Garamond" w:hAnsi="Garamond"/>
          <w:color w:val="000000" w:themeColor="text1"/>
        </w:rPr>
        <w:t>•</w:t>
      </w:r>
      <w:r w:rsidRPr="00F72475">
        <w:rPr>
          <w:rFonts w:ascii="Garamond" w:hAnsi="Garamond"/>
          <w:color w:val="000000" w:themeColor="text1"/>
        </w:rPr>
        <w:tab/>
        <w:t>Comprendere il sistema territoriale come interazione tra uomo e ambiente</w:t>
      </w:r>
    </w:p>
    <w:p w14:paraId="5B95031B" w14:textId="7EA50629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167E9DFA" w14:textId="568D714B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SCIENZE</w:t>
      </w:r>
    </w:p>
    <w:p w14:paraId="0B402E21" w14:textId="77777777" w:rsidR="008C4CF2" w:rsidRPr="009A0926" w:rsidRDefault="008C4CF2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40016741" w14:textId="77777777" w:rsidR="00DD7304" w:rsidRPr="00DD7304" w:rsidRDefault="00DD7304" w:rsidP="00DD7304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Conoscere il metodo scientifico con semplici esperimenti</w:t>
      </w:r>
    </w:p>
    <w:p w14:paraId="10E2FD10" w14:textId="77777777" w:rsidR="00DD7304" w:rsidRPr="00DD7304" w:rsidRDefault="00DD7304" w:rsidP="00DD7304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Saper comunicare oralmente l’esperimento e l’argomento trattato</w:t>
      </w:r>
    </w:p>
    <w:p w14:paraId="6F12F71F" w14:textId="77777777" w:rsidR="00DD7304" w:rsidRPr="00DD7304" w:rsidRDefault="00DD7304" w:rsidP="00DD7304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Conoscere e distinguere gli organismi viventi e non viventi in relazione ai loro ambienti</w:t>
      </w:r>
    </w:p>
    <w:p w14:paraId="718AFC90" w14:textId="7C0825E8" w:rsidR="00605771" w:rsidRDefault="00605771" w:rsidP="005D330E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7448D689" w14:textId="38366056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TECNOLOGIA</w:t>
      </w:r>
    </w:p>
    <w:p w14:paraId="191A8D80" w14:textId="2AB31B34" w:rsidR="008C4CF2" w:rsidRDefault="008C4CF2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34275A1B" w14:textId="77777777" w:rsidR="008C4CF2" w:rsidRPr="009A0926" w:rsidRDefault="008C4CF2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FB6CAA7" w14:textId="77777777" w:rsidR="00DD7304" w:rsidRPr="00DD7304" w:rsidRDefault="00DD7304" w:rsidP="00DD7304">
      <w:pPr>
        <w:pStyle w:val="Standard"/>
        <w:jc w:val="both"/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Individuare la struttura di semplici artefatti, analizzarne qualità e proprietà, descriverli nelle loro parti e riconoscerne i modi d’uso</w:t>
      </w:r>
    </w:p>
    <w:p w14:paraId="028961D5" w14:textId="77777777" w:rsidR="00DD7304" w:rsidRPr="00DD7304" w:rsidRDefault="00DD7304" w:rsidP="00DD7304">
      <w:pPr>
        <w:pStyle w:val="Standard"/>
        <w:jc w:val="both"/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Sapere utilizzare i principali comandi di Word</w:t>
      </w:r>
    </w:p>
    <w:p w14:paraId="2F98E2CB" w14:textId="17414B82" w:rsidR="00605771" w:rsidRDefault="00605771" w:rsidP="00605771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6614147F" w14:textId="0CD1875A" w:rsidR="00605771" w:rsidRPr="009A0926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ED. CIVICA</w:t>
      </w:r>
    </w:p>
    <w:p w14:paraId="0378095F" w14:textId="77777777" w:rsidR="00DD7304" w:rsidRPr="00DD7304" w:rsidRDefault="00DD7304" w:rsidP="00DD7304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Riconoscere l’importanza degli elementi naturali e saper utilizzare comportamenti per la tutela dell’ambiente.</w:t>
      </w:r>
    </w:p>
    <w:p w14:paraId="1ACA7899" w14:textId="648141E6" w:rsidR="00605771" w:rsidRDefault="00605771" w:rsidP="00605771">
      <w:pPr>
        <w:pStyle w:val="Standard"/>
        <w:ind w:left="709" w:hanging="709"/>
        <w:jc w:val="both"/>
        <w:rPr>
          <w:rFonts w:ascii="Garamond" w:hAnsi="Garamond"/>
          <w:b/>
          <w:bCs/>
          <w:color w:val="000000" w:themeColor="text1"/>
        </w:rPr>
      </w:pPr>
    </w:p>
    <w:p w14:paraId="4DC9F6DC" w14:textId="64B88AD5" w:rsidR="00605771" w:rsidRDefault="00605771" w:rsidP="00605771">
      <w:pPr>
        <w:pStyle w:val="Standard"/>
        <w:ind w:left="709" w:hanging="709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ARTE</w:t>
      </w:r>
    </w:p>
    <w:p w14:paraId="16B30318" w14:textId="77777777" w:rsidR="008C4CF2" w:rsidRPr="009A0926" w:rsidRDefault="008C4CF2" w:rsidP="00605771">
      <w:pPr>
        <w:pStyle w:val="Standard"/>
        <w:ind w:left="709" w:hanging="709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2556EDCB" w14:textId="77777777" w:rsidR="00DD7304" w:rsidRPr="00DD7304" w:rsidRDefault="00DD7304" w:rsidP="00DD7304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Sperimentare tecniche e strumenti diversi per rappresentare e comunicare la realtà utilizzando gli elementi base del linguaggio visivo</w:t>
      </w:r>
    </w:p>
    <w:p w14:paraId="12ED4B68" w14:textId="77777777" w:rsidR="00DD7304" w:rsidRPr="00DD7304" w:rsidRDefault="00DD7304" w:rsidP="00DD7304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Esprimere creatività, sentimenti ed emozioni attraverso produzioni personali</w:t>
      </w:r>
    </w:p>
    <w:p w14:paraId="34729346" w14:textId="77777777" w:rsidR="00DD7304" w:rsidRPr="00DD7304" w:rsidRDefault="00DD7304" w:rsidP="00DD7304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Leggere immagini, ricavandone il significato</w:t>
      </w:r>
    </w:p>
    <w:p w14:paraId="2F8F7FB7" w14:textId="2F234C40" w:rsidR="00605771" w:rsidRDefault="00605771" w:rsidP="00605771">
      <w:pPr>
        <w:pStyle w:val="Standard"/>
        <w:ind w:left="709" w:hanging="709"/>
        <w:rPr>
          <w:rFonts w:ascii="Garamond" w:hAnsi="Garamond"/>
          <w:b/>
          <w:bCs/>
          <w:color w:val="000000" w:themeColor="text1"/>
        </w:rPr>
      </w:pPr>
    </w:p>
    <w:p w14:paraId="0D5D4468" w14:textId="6C8A70E7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MUSICA</w:t>
      </w:r>
    </w:p>
    <w:p w14:paraId="161A4F2C" w14:textId="77777777" w:rsidR="008C4CF2" w:rsidRPr="009A0926" w:rsidRDefault="008C4CF2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7908FD5A" w14:textId="77777777" w:rsidR="00DD7304" w:rsidRPr="00DD7304" w:rsidRDefault="00DD7304" w:rsidP="00DD7304">
      <w:pPr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 xml:space="preserve">Ascoltare e analizzare fenomeni sonori e linguaggi musicali </w:t>
      </w:r>
    </w:p>
    <w:p w14:paraId="68EC4D65" w14:textId="77777777" w:rsidR="00DD7304" w:rsidRPr="00DD7304" w:rsidRDefault="00DD7304" w:rsidP="00DD7304">
      <w:pPr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Esprimersi con ritmi, canti danze, piccoli strumenti</w:t>
      </w:r>
    </w:p>
    <w:p w14:paraId="191B82F4" w14:textId="77777777" w:rsidR="00605771" w:rsidRPr="00605771" w:rsidRDefault="00605771" w:rsidP="00605771">
      <w:pPr>
        <w:rPr>
          <w:rFonts w:ascii="Garamond" w:hAnsi="Garamond"/>
          <w:b/>
          <w:bCs/>
          <w:color w:val="FF0000"/>
        </w:rPr>
      </w:pPr>
    </w:p>
    <w:p w14:paraId="3724CA34" w14:textId="0A5C0B34" w:rsidR="00605771" w:rsidRDefault="00605771" w:rsidP="00536626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EDUCAZIONE FISICA</w:t>
      </w:r>
    </w:p>
    <w:p w14:paraId="0826708F" w14:textId="77777777" w:rsidR="008C4CF2" w:rsidRPr="009A0926" w:rsidRDefault="008C4CF2" w:rsidP="00536626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48BFBC87" w14:textId="77777777" w:rsidR="00DD7304" w:rsidRPr="00DD7304" w:rsidRDefault="00DD7304" w:rsidP="00DD7304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DD7304">
        <w:rPr>
          <w:rFonts w:ascii="Garamond" w:hAnsi="Garamond"/>
          <w:color w:val="000000" w:themeColor="text1"/>
        </w:rPr>
        <w:t>•</w:t>
      </w:r>
      <w:r w:rsidRPr="00DD7304">
        <w:rPr>
          <w:rFonts w:ascii="Garamond" w:hAnsi="Garamond"/>
          <w:color w:val="000000" w:themeColor="text1"/>
        </w:rPr>
        <w:tab/>
        <w:t>Coordinare schemi motori complessi</w:t>
      </w:r>
    </w:p>
    <w:p w14:paraId="4645A184" w14:textId="7DA2DD0E" w:rsidR="00605771" w:rsidRDefault="00605771" w:rsidP="00605771">
      <w:pPr>
        <w:pStyle w:val="Standard"/>
        <w:ind w:left="709" w:hanging="709"/>
        <w:rPr>
          <w:rFonts w:ascii="Garamond" w:hAnsi="Garamond"/>
          <w:b/>
          <w:bCs/>
          <w:color w:val="000000" w:themeColor="text1"/>
        </w:rPr>
      </w:pPr>
    </w:p>
    <w:p w14:paraId="17FE8928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1E79D2A1" w14:textId="77777777" w:rsidR="00210630" w:rsidRDefault="00210630" w:rsidP="00F204A3">
      <w:pPr>
        <w:pStyle w:val="Standard"/>
        <w:rPr>
          <w:rFonts w:ascii="Garamond" w:hAnsi="Garamond"/>
          <w:b/>
          <w:bCs/>
          <w:color w:val="FF0000"/>
          <w:sz w:val="32"/>
          <w:szCs w:val="32"/>
        </w:rPr>
      </w:pPr>
    </w:p>
    <w:p w14:paraId="7DADBAB4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1F4C4177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0028FFE1" w14:textId="77777777" w:rsidR="001103A3" w:rsidRPr="00605771" w:rsidRDefault="001103A3" w:rsidP="00C85876">
      <w:pPr>
        <w:pStyle w:val="Standard"/>
        <w:rPr>
          <w:rFonts w:ascii="Garamond" w:hAnsi="Garamond"/>
          <w:b/>
          <w:bCs/>
          <w:color w:val="000000" w:themeColor="text1"/>
        </w:rPr>
      </w:pPr>
    </w:p>
    <w:sectPr w:rsidR="001103A3" w:rsidRPr="00605771">
      <w:headerReference w:type="default" r:id="rId7"/>
      <w:footerReference w:type="default" r:id="rId8"/>
      <w:pgSz w:w="11906" w:h="16838"/>
      <w:pgMar w:top="1808" w:right="851" w:bottom="1134" w:left="1134" w:header="2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6C82" w14:textId="77777777" w:rsidR="006C7F40" w:rsidRDefault="006C7F40">
      <w:r>
        <w:separator/>
      </w:r>
    </w:p>
  </w:endnote>
  <w:endnote w:type="continuationSeparator" w:id="0">
    <w:p w14:paraId="64F51548" w14:textId="77777777" w:rsidR="006C7F40" w:rsidRDefault="006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20B0604020202020204"/>
    <w:charset w:val="00"/>
    <w:family w:val="auto"/>
    <w:pitch w:val="variable"/>
  </w:font>
  <w:font w:name="MS ??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258E" w14:textId="2EDF0316" w:rsidR="00B700AC" w:rsidRDefault="00182FCA">
    <w:pPr>
      <w:pStyle w:val="Standard"/>
      <w:widowControl/>
      <w:shd w:val="clear" w:color="auto" w:fill="FFFFFF"/>
      <w:tabs>
        <w:tab w:val="center" w:pos="4819"/>
        <w:tab w:val="right" w:pos="963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4EDF" w14:textId="77777777" w:rsidR="006C7F40" w:rsidRDefault="006C7F40">
      <w:r>
        <w:rPr>
          <w:color w:val="000000"/>
        </w:rPr>
        <w:separator/>
      </w:r>
    </w:p>
  </w:footnote>
  <w:footnote w:type="continuationSeparator" w:id="0">
    <w:p w14:paraId="49BD5B19" w14:textId="77777777" w:rsidR="006C7F40" w:rsidRDefault="006C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BDA0" w14:textId="77777777" w:rsidR="00B700AC" w:rsidRDefault="006C7F40">
    <w:pPr>
      <w:pStyle w:val="Titolo1"/>
      <w:rPr>
        <w:rFonts w:ascii="Garamond" w:eastAsia="Garamond" w:hAnsi="Garamond" w:cs="Garamond"/>
        <w:i w:val="0"/>
        <w:sz w:val="18"/>
        <w:szCs w:val="18"/>
      </w:rPr>
    </w:pPr>
  </w:p>
  <w:p w14:paraId="260B52B5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3F14B6" wp14:editId="020A4FF4">
          <wp:simplePos x="0" y="0"/>
          <wp:positionH relativeFrom="column">
            <wp:posOffset>34290</wp:posOffset>
          </wp:positionH>
          <wp:positionV relativeFrom="paragraph">
            <wp:posOffset>12390</wp:posOffset>
          </wp:positionV>
          <wp:extent cx="740883" cy="800282"/>
          <wp:effectExtent l="0" t="0" r="2067" b="0"/>
          <wp:wrapSquare wrapText="bothSides"/>
          <wp:docPr id="5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883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i w:val="0"/>
        <w:sz w:val="18"/>
        <w:szCs w:val="18"/>
      </w:rPr>
      <w:t>ISTITUTO COMPRENSIVO STATALE DI SETTIMO VITTONE</w:t>
    </w:r>
  </w:p>
  <w:p w14:paraId="1B70AA58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color w:val="000000"/>
        <w:sz w:val="18"/>
        <w:szCs w:val="18"/>
      </w:rPr>
      <w:t>Infanzia – Primaria – Secondaria I grado</w:t>
    </w:r>
    <w:r>
      <w:rPr>
        <w:rFonts w:ascii="Garamond" w:eastAsia="Garamond" w:hAnsi="Garamond" w:cs="Garamond"/>
        <w:i w:val="0"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60AA0234" wp14:editId="7523786E">
          <wp:simplePos x="0" y="0"/>
          <wp:positionH relativeFrom="column">
            <wp:posOffset>5425555</wp:posOffset>
          </wp:positionH>
          <wp:positionV relativeFrom="paragraph">
            <wp:posOffset>36356</wp:posOffset>
          </wp:positionV>
          <wp:extent cx="593637" cy="666003"/>
          <wp:effectExtent l="0" t="0" r="0" b="747"/>
          <wp:wrapSquare wrapText="bothSides"/>
          <wp:docPr id="6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37" cy="666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C43BB79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Via Provinciale, 14 10010 – SETTIMO </w:t>
    </w:r>
    <w:proofErr w:type="gramStart"/>
    <w:r>
      <w:rPr>
        <w:rFonts w:ascii="Garamond" w:eastAsia="Garamond" w:hAnsi="Garamond" w:cs="Garamond"/>
        <w:b/>
        <w:color w:val="000000"/>
        <w:sz w:val="18"/>
        <w:szCs w:val="18"/>
      </w:rPr>
      <w:t>VITTONE  (</w:t>
    </w:r>
    <w:proofErr w:type="gramEnd"/>
    <w:r>
      <w:rPr>
        <w:rFonts w:ascii="Garamond" w:eastAsia="Garamond" w:hAnsi="Garamond" w:cs="Garamond"/>
        <w:b/>
        <w:color w:val="000000"/>
        <w:sz w:val="18"/>
        <w:szCs w:val="18"/>
      </w:rPr>
      <w:t>TO)</w:t>
    </w:r>
  </w:p>
  <w:p w14:paraId="5D7BF210" w14:textId="77777777" w:rsidR="00B700AC" w:rsidRDefault="00140DBB">
    <w:pPr>
      <w:pStyle w:val="Standard"/>
      <w:jc w:val="center"/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e-mail: </w:t>
    </w:r>
    <w:r>
      <w:rPr>
        <w:rFonts w:ascii="Garamond" w:eastAsia="Garamond" w:hAnsi="Garamond" w:cs="Garamond"/>
        <w:b/>
        <w:sz w:val="18"/>
        <w:szCs w:val="18"/>
      </w:rPr>
      <w:t>toic849008@istruzione.it - PEC: toic849008@pec.istruzione.it</w:t>
    </w:r>
  </w:p>
  <w:p w14:paraId="7702393C" w14:textId="77777777" w:rsidR="00B700AC" w:rsidRDefault="00140DBB">
    <w:pPr>
      <w:pStyle w:val="Standard"/>
      <w:tabs>
        <w:tab w:val="left" w:pos="5810"/>
      </w:tabs>
      <w:jc w:val="center"/>
    </w:pPr>
    <w:r>
      <w:rPr>
        <w:rFonts w:ascii="Garamond" w:eastAsia="Garamond" w:hAnsi="Garamond" w:cs="Garamond"/>
        <w:b/>
        <w:sz w:val="18"/>
        <w:szCs w:val="18"/>
      </w:rPr>
      <w:t xml:space="preserve">Tel. 0125/658438 – </w:t>
    </w:r>
    <w:hyperlink r:id="rId3" w:history="1">
      <w:r>
        <w:rPr>
          <w:rFonts w:ascii="Garamond" w:eastAsia="Garamond" w:hAnsi="Garamond" w:cs="Garamond"/>
          <w:b/>
          <w:color w:val="0000FF"/>
          <w:sz w:val="18"/>
          <w:szCs w:val="18"/>
          <w:u w:val="single"/>
        </w:rPr>
        <w:t>www.icsettimovittone.it</w:t>
      </w:r>
    </w:hyperlink>
  </w:p>
  <w:p w14:paraId="2B5AA271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sz w:val="18"/>
        <w:szCs w:val="18"/>
      </w:rPr>
    </w:pPr>
    <w:r>
      <w:rPr>
        <w:rFonts w:ascii="Garamond" w:eastAsia="Garamond" w:hAnsi="Garamond" w:cs="Garamond"/>
        <w:b/>
        <w:sz w:val="18"/>
        <w:szCs w:val="18"/>
      </w:rPr>
      <w:t>C.F. 84004630012 - Codice Fatturazione: UFCH7V</w:t>
    </w:r>
  </w:p>
  <w:p w14:paraId="4F169567" w14:textId="77777777" w:rsidR="00B700AC" w:rsidRDefault="006C7F40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EA4804"/>
    <w:multiLevelType w:val="hybridMultilevel"/>
    <w:tmpl w:val="D9E6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7747"/>
    <w:multiLevelType w:val="multilevel"/>
    <w:tmpl w:val="75B40C8E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eastAsia="Noto Sans Symbols" w:cs="Noto Sans Symbols"/>
        <w:sz w:val="28"/>
        <w:szCs w:val="28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eastAsia="Courier New" w:cs="Courier New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Noto Sans Symbols" w:cs="Noto Sans Symbol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565C0E"/>
    <w:multiLevelType w:val="hybridMultilevel"/>
    <w:tmpl w:val="D608B20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7F95C0D"/>
    <w:multiLevelType w:val="hybridMultilevel"/>
    <w:tmpl w:val="24FEA2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70A6"/>
    <w:multiLevelType w:val="hybridMultilevel"/>
    <w:tmpl w:val="10CCA08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E0868"/>
    <w:multiLevelType w:val="hybridMultilevel"/>
    <w:tmpl w:val="47422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712EC"/>
    <w:multiLevelType w:val="hybridMultilevel"/>
    <w:tmpl w:val="2A4C064C"/>
    <w:lvl w:ilvl="0" w:tplc="AEA2079E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C0D"/>
    <w:multiLevelType w:val="hybridMultilevel"/>
    <w:tmpl w:val="4B36A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6B2C"/>
    <w:multiLevelType w:val="hybridMultilevel"/>
    <w:tmpl w:val="966AE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24B49"/>
    <w:multiLevelType w:val="hybridMultilevel"/>
    <w:tmpl w:val="077444BC"/>
    <w:lvl w:ilvl="0" w:tplc="83BE99FC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E13B9C"/>
    <w:multiLevelType w:val="hybridMultilevel"/>
    <w:tmpl w:val="00D410E4"/>
    <w:lvl w:ilvl="0" w:tplc="812CF4A2">
      <w:start w:val="1"/>
      <w:numFmt w:val="bullet"/>
      <w:lvlText w:val="-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AE3A64">
      <w:start w:val="1"/>
      <w:numFmt w:val="bullet"/>
      <w:lvlText w:val="o"/>
      <w:lvlJc w:val="left"/>
      <w:pPr>
        <w:ind w:left="1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1CD1EA">
      <w:start w:val="1"/>
      <w:numFmt w:val="bullet"/>
      <w:lvlText w:val="▪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C1AE">
      <w:start w:val="1"/>
      <w:numFmt w:val="bullet"/>
      <w:lvlText w:val="•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2EBFCC">
      <w:start w:val="1"/>
      <w:numFmt w:val="bullet"/>
      <w:lvlText w:val="o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1894DA">
      <w:start w:val="1"/>
      <w:numFmt w:val="bullet"/>
      <w:lvlText w:val="▪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46EE82">
      <w:start w:val="1"/>
      <w:numFmt w:val="bullet"/>
      <w:lvlText w:val="•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0CFA30">
      <w:start w:val="1"/>
      <w:numFmt w:val="bullet"/>
      <w:lvlText w:val="o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4CAC32">
      <w:start w:val="1"/>
      <w:numFmt w:val="bullet"/>
      <w:lvlText w:val="▪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69A2849"/>
    <w:multiLevelType w:val="hybridMultilevel"/>
    <w:tmpl w:val="6F64CEBC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57E40568"/>
    <w:multiLevelType w:val="hybridMultilevel"/>
    <w:tmpl w:val="481A8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C415E"/>
    <w:multiLevelType w:val="hybridMultilevel"/>
    <w:tmpl w:val="95928054"/>
    <w:lvl w:ilvl="0" w:tplc="6D6C63B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6C353B"/>
    <w:multiLevelType w:val="hybridMultilevel"/>
    <w:tmpl w:val="AF9A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45E7"/>
    <w:multiLevelType w:val="hybridMultilevel"/>
    <w:tmpl w:val="18E8E58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D880DD8"/>
    <w:multiLevelType w:val="hybridMultilevel"/>
    <w:tmpl w:val="A60A3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C2C99"/>
    <w:multiLevelType w:val="hybridMultilevel"/>
    <w:tmpl w:val="35485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  <w:num w:numId="19">
    <w:abstractNumId w:val="11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55"/>
    <w:rsid w:val="00000123"/>
    <w:rsid w:val="00057FA3"/>
    <w:rsid w:val="0009275F"/>
    <w:rsid w:val="00096C6F"/>
    <w:rsid w:val="000A21F9"/>
    <w:rsid w:val="000E4C61"/>
    <w:rsid w:val="001103A3"/>
    <w:rsid w:val="001178C6"/>
    <w:rsid w:val="00124E7F"/>
    <w:rsid w:val="00140DBB"/>
    <w:rsid w:val="00144FB7"/>
    <w:rsid w:val="00182FCA"/>
    <w:rsid w:val="00195D04"/>
    <w:rsid w:val="0019687E"/>
    <w:rsid w:val="001B4374"/>
    <w:rsid w:val="001C0960"/>
    <w:rsid w:val="001C6461"/>
    <w:rsid w:val="001E415C"/>
    <w:rsid w:val="00210630"/>
    <w:rsid w:val="00225B91"/>
    <w:rsid w:val="00233ACB"/>
    <w:rsid w:val="002572E6"/>
    <w:rsid w:val="00310037"/>
    <w:rsid w:val="00317071"/>
    <w:rsid w:val="00317581"/>
    <w:rsid w:val="003354BC"/>
    <w:rsid w:val="00353820"/>
    <w:rsid w:val="0037271A"/>
    <w:rsid w:val="0038450E"/>
    <w:rsid w:val="00397B46"/>
    <w:rsid w:val="003B3AD1"/>
    <w:rsid w:val="003C6C7C"/>
    <w:rsid w:val="004007BF"/>
    <w:rsid w:val="004143AB"/>
    <w:rsid w:val="00417061"/>
    <w:rsid w:val="004421EF"/>
    <w:rsid w:val="00512036"/>
    <w:rsid w:val="00536626"/>
    <w:rsid w:val="005668AE"/>
    <w:rsid w:val="00591C6F"/>
    <w:rsid w:val="005B7F39"/>
    <w:rsid w:val="005D330E"/>
    <w:rsid w:val="00605771"/>
    <w:rsid w:val="0061326E"/>
    <w:rsid w:val="00625432"/>
    <w:rsid w:val="00663D19"/>
    <w:rsid w:val="006B7855"/>
    <w:rsid w:val="006C5FCF"/>
    <w:rsid w:val="006C7F40"/>
    <w:rsid w:val="006D6463"/>
    <w:rsid w:val="0076369B"/>
    <w:rsid w:val="00767D22"/>
    <w:rsid w:val="007C4514"/>
    <w:rsid w:val="007F3984"/>
    <w:rsid w:val="0080236F"/>
    <w:rsid w:val="008751B4"/>
    <w:rsid w:val="008A554A"/>
    <w:rsid w:val="008C4CF2"/>
    <w:rsid w:val="008D15E5"/>
    <w:rsid w:val="00907AC7"/>
    <w:rsid w:val="0093410F"/>
    <w:rsid w:val="0098632F"/>
    <w:rsid w:val="00995ACE"/>
    <w:rsid w:val="009A0926"/>
    <w:rsid w:val="009D1B43"/>
    <w:rsid w:val="00A3106B"/>
    <w:rsid w:val="00A5183A"/>
    <w:rsid w:val="00A5423B"/>
    <w:rsid w:val="00AA7DF5"/>
    <w:rsid w:val="00AD0A61"/>
    <w:rsid w:val="00B57D56"/>
    <w:rsid w:val="00B60E7F"/>
    <w:rsid w:val="00BD3994"/>
    <w:rsid w:val="00C471A3"/>
    <w:rsid w:val="00C85876"/>
    <w:rsid w:val="00CC3A9A"/>
    <w:rsid w:val="00CE02ED"/>
    <w:rsid w:val="00D1282E"/>
    <w:rsid w:val="00D355D4"/>
    <w:rsid w:val="00D63B14"/>
    <w:rsid w:val="00D65ABC"/>
    <w:rsid w:val="00D86C28"/>
    <w:rsid w:val="00DD7304"/>
    <w:rsid w:val="00DE39AF"/>
    <w:rsid w:val="00E01BB2"/>
    <w:rsid w:val="00E4603F"/>
    <w:rsid w:val="00E6351E"/>
    <w:rsid w:val="00E777FF"/>
    <w:rsid w:val="00EB70E8"/>
    <w:rsid w:val="00ED4828"/>
    <w:rsid w:val="00EE3288"/>
    <w:rsid w:val="00F04CF3"/>
    <w:rsid w:val="00F204A3"/>
    <w:rsid w:val="00F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557F"/>
  <w15:docId w15:val="{FBE24549-9F22-4848-91F6-8E441AD8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200"/>
      <w:ind w:left="576" w:hanging="576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foelenco">
    <w:name w:val="List Paragraph"/>
    <w:basedOn w:val="Standard"/>
    <w:uiPriority w:val="34"/>
    <w:qFormat/>
    <w:pPr>
      <w:widowControl/>
      <w:ind w:left="720"/>
    </w:pPr>
    <w:rPr>
      <w:rFonts w:ascii="Arial" w:eastAsia="MS ??" w:hAnsi="Arial" w:cs="Times New Roman"/>
      <w:bCs/>
      <w:sz w:val="20"/>
      <w:lang w:eastAsia="it-IT" w:bidi="ar-SA"/>
    </w:rPr>
  </w:style>
  <w:style w:type="character" w:customStyle="1" w:styleId="Carpredefinitoparagrafo1">
    <w:name w:val="Car. predefinito paragrafo1"/>
    <w:rsid w:val="005B7F39"/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0A21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A21F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0E8"/>
    <w:pPr>
      <w:widowControl/>
      <w:autoSpaceDE w:val="0"/>
      <w:adjustRightInd w:val="0"/>
      <w:textAlignment w:val="auto"/>
    </w:pPr>
    <w:rPr>
      <w:rFonts w:ascii="Garamond" w:hAnsi="Garamond" w:cs="Garamond"/>
      <w:color w:val="000000"/>
      <w:kern w:val="0"/>
      <w:lang w:bidi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10037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10037"/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3AD1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3AD1"/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3B3AD1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3AD1"/>
    <w:pPr>
      <w:widowControl w:val="0"/>
      <w:suppressAutoHyphens w:val="0"/>
      <w:autoSpaceDE w:val="0"/>
      <w:jc w:val="center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 Settimo Vittone</dc:creator>
  <cp:lastModifiedBy>CHIEPPA VINCENZO</cp:lastModifiedBy>
  <cp:revision>38</cp:revision>
  <cp:lastPrinted>2021-11-12T08:23:00Z</cp:lastPrinted>
  <dcterms:created xsi:type="dcterms:W3CDTF">2021-11-15T17:09:00Z</dcterms:created>
  <dcterms:modified xsi:type="dcterms:W3CDTF">2022-03-15T14:34:00Z</dcterms:modified>
</cp:coreProperties>
</file>